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D6" w:rsidRPr="003158FC" w:rsidRDefault="000721D6" w:rsidP="00D43B05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АДМИНИСТРАЦИЯ</w:t>
      </w:r>
    </w:p>
    <w:p w:rsidR="000721D6" w:rsidRPr="003158FC" w:rsidRDefault="00D43B05" w:rsidP="00D43B05">
      <w:pPr>
        <w:tabs>
          <w:tab w:val="center" w:pos="4677"/>
          <w:tab w:val="right" w:pos="9355"/>
        </w:tabs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ВАСИЛЬЕВСКОГО </w:t>
      </w:r>
      <w:r w:rsidR="000721D6" w:rsidRPr="003158FC">
        <w:rPr>
          <w:rFonts w:ascii="Arial" w:hAnsi="Arial" w:cs="Arial"/>
        </w:rPr>
        <w:t>СЕЛЬСКОГО ПОСЕЛЕНИЯ</w:t>
      </w:r>
    </w:p>
    <w:p w:rsidR="000721D6" w:rsidRPr="003158FC" w:rsidRDefault="000721D6" w:rsidP="00D43B05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D43B05">
      <w:pPr>
        <w:keepNext/>
        <w:ind w:firstLine="709"/>
        <w:jc w:val="center"/>
        <w:outlineLvl w:val="1"/>
        <w:rPr>
          <w:rFonts w:ascii="Arial" w:hAnsi="Arial" w:cs="Arial"/>
        </w:rPr>
      </w:pPr>
      <w:r w:rsidRPr="003158FC">
        <w:rPr>
          <w:rFonts w:ascii="Arial" w:hAnsi="Arial" w:cs="Arial"/>
        </w:rPr>
        <w:t>ВОРОНЕЖСКОЙ ОБЛАСТИ</w:t>
      </w:r>
    </w:p>
    <w:p w:rsidR="000721D6" w:rsidRPr="003158FC" w:rsidRDefault="000721D6" w:rsidP="00D43B05">
      <w:pPr>
        <w:ind w:firstLine="709"/>
        <w:jc w:val="center"/>
        <w:rPr>
          <w:rFonts w:ascii="Arial" w:hAnsi="Arial" w:cs="Arial"/>
        </w:rPr>
      </w:pPr>
    </w:p>
    <w:p w:rsidR="000721D6" w:rsidRPr="003158FC" w:rsidRDefault="000721D6" w:rsidP="00D43B05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ПОСТАНОВЛЕНИЕ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D43B05" w:rsidP="003158F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от 17.12.2024 года № 82</w:t>
      </w:r>
      <w:r w:rsidR="000721D6" w:rsidRPr="003158FC">
        <w:rPr>
          <w:rFonts w:ascii="Arial" w:hAnsi="Arial" w:cs="Arial"/>
        </w:rPr>
        <w:t xml:space="preserve"> </w:t>
      </w:r>
    </w:p>
    <w:p w:rsidR="000721D6" w:rsidRPr="003158FC" w:rsidRDefault="00D43B05" w:rsidP="003158FC">
      <w:pPr>
        <w:ind w:firstLine="709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с. Васильевка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p w:rsidR="000721D6" w:rsidRPr="00725C7C" w:rsidRDefault="0021285A" w:rsidP="00725C7C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Об утверждении порядка выявления, пресечения самовольного строительства и принятия мер по сносу самовольных построек, о создании комиссии по вопросам выявления и пресечения самовольного строительства на территории </w:t>
      </w:r>
      <w:r w:rsidR="00D43B05">
        <w:rPr>
          <w:rFonts w:ascii="Arial" w:hAnsi="Arial" w:cs="Arial"/>
          <w:b/>
          <w:bCs/>
          <w:kern w:val="28"/>
          <w:sz w:val="32"/>
          <w:szCs w:val="32"/>
        </w:rPr>
        <w:t>Васильевского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сельского поселения </w:t>
      </w:r>
      <w:r w:rsidR="00E21433" w:rsidRPr="00725C7C">
        <w:rPr>
          <w:rFonts w:ascii="Arial" w:hAnsi="Arial" w:cs="Arial"/>
          <w:b/>
          <w:bCs/>
          <w:kern w:val="28"/>
          <w:sz w:val="32"/>
          <w:szCs w:val="32"/>
        </w:rPr>
        <w:t>Грибановского</w:t>
      </w:r>
      <w:r w:rsidRPr="00725C7C">
        <w:rPr>
          <w:rFonts w:ascii="Arial" w:hAnsi="Arial" w:cs="Arial"/>
          <w:b/>
          <w:bCs/>
          <w:kern w:val="28"/>
          <w:sz w:val="32"/>
          <w:szCs w:val="32"/>
        </w:rPr>
        <w:t xml:space="preserve"> муниципального района</w:t>
      </w:r>
    </w:p>
    <w:p w:rsidR="0021285A" w:rsidRPr="003158FC" w:rsidRDefault="0021285A" w:rsidP="003158FC">
      <w:pPr>
        <w:ind w:firstLine="709"/>
        <w:jc w:val="both"/>
        <w:rPr>
          <w:rFonts w:ascii="Arial" w:hAnsi="Arial" w:cs="Arial"/>
        </w:rPr>
      </w:pPr>
    </w:p>
    <w:p w:rsidR="000721D6" w:rsidRPr="003158FC" w:rsidRDefault="0021285A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color w:val="000000"/>
          <w:shd w:val="clear" w:color="auto" w:fill="FFFFFF"/>
        </w:rPr>
        <w:t xml:space="preserve">В целях предотвращения самовольного строительства 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="008F590F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color w:val="000000"/>
          <w:shd w:val="clear" w:color="auto" w:fill="FFFFFF"/>
        </w:rPr>
        <w:t>, принятия мер по сносу самовольно возведенных построек, на основании статьи 222 Гражданского кодекса Российской Федерации, положений Градостроительного кодекса Российской Федерации, Земельного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</w:t>
      </w:r>
      <w:r w:rsidR="000721D6" w:rsidRPr="003158FC">
        <w:rPr>
          <w:rFonts w:ascii="Arial" w:hAnsi="Arial" w:cs="Arial"/>
        </w:rPr>
        <w:t>, администрация сельского поселения п о с т а н о в л я е т</w:t>
      </w:r>
    </w:p>
    <w:p w:rsidR="0021285A" w:rsidRPr="003158FC" w:rsidRDefault="0021285A" w:rsidP="003158FC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 </w:t>
      </w:r>
      <w:r w:rsidRPr="003158FC">
        <w:rPr>
          <w:rFonts w:ascii="Arial" w:hAnsi="Arial" w:cs="Arial"/>
        </w:rPr>
        <w:t xml:space="preserve">Утвердить Порядок выявления, пресечения самовольного строительства и принятия мер по сносу самовольных построек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(приложение №1)</w:t>
      </w:r>
      <w:r w:rsidRPr="003158FC">
        <w:rPr>
          <w:rFonts w:ascii="Arial" w:hAnsi="Arial" w:cs="Arial"/>
          <w:lang w:eastAsia="en-US"/>
        </w:rPr>
        <w:t>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2. </w:t>
      </w:r>
      <w:r w:rsidRPr="003158FC">
        <w:rPr>
          <w:rFonts w:ascii="Arial" w:hAnsi="Arial" w:cs="Arial"/>
        </w:rPr>
        <w:t xml:space="preserve">Утвердить </w:t>
      </w:r>
      <w:hyperlink r:id="rId6" w:anchor="P335" w:history="1">
        <w:r w:rsidRPr="003158FC">
          <w:rPr>
            <w:rFonts w:ascii="Arial" w:hAnsi="Arial" w:cs="Arial"/>
          </w:rPr>
          <w:t>Положение</w:t>
        </w:r>
      </w:hyperlink>
      <w:r w:rsidRPr="003158FC">
        <w:rPr>
          <w:rFonts w:ascii="Arial" w:hAnsi="Arial" w:cs="Arial"/>
        </w:rPr>
        <w:t xml:space="preserve"> о 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№2).</w:t>
      </w:r>
    </w:p>
    <w:p w:rsidR="0021285A" w:rsidRPr="003158FC" w:rsidRDefault="0021285A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  <w:lang w:eastAsia="en-US"/>
        </w:rPr>
        <w:t xml:space="preserve">3. </w:t>
      </w:r>
      <w:r w:rsidRPr="003158FC">
        <w:rPr>
          <w:rFonts w:ascii="Arial" w:hAnsi="Arial" w:cs="Arial"/>
        </w:rPr>
        <w:t xml:space="preserve">Утвердить </w:t>
      </w:r>
      <w:hyperlink r:id="rId7" w:anchor="P388" w:history="1">
        <w:r w:rsidRPr="003158FC">
          <w:rPr>
            <w:rFonts w:ascii="Arial" w:hAnsi="Arial" w:cs="Arial"/>
          </w:rPr>
          <w:t>состав</w:t>
        </w:r>
      </w:hyperlink>
      <w:r w:rsidRPr="003158FC">
        <w:rPr>
          <w:rFonts w:ascii="Arial" w:hAnsi="Arial" w:cs="Arial"/>
        </w:rPr>
        <w:t xml:space="preserve"> </w:t>
      </w:r>
      <w:bookmarkStart w:id="0" w:name="_GoBack"/>
      <w:bookmarkEnd w:id="0"/>
      <w:r w:rsidRPr="003158FC">
        <w:rPr>
          <w:rFonts w:ascii="Arial" w:hAnsi="Arial" w:cs="Arial"/>
        </w:rPr>
        <w:t xml:space="preserve">комиссии по вопросам самовольного строительства на </w:t>
      </w:r>
      <w:r w:rsidRPr="003158FC">
        <w:rPr>
          <w:rFonts w:ascii="Arial" w:hAnsi="Arial" w:cs="Arial"/>
          <w:lang w:eastAsia="en-US"/>
        </w:rPr>
        <w:t xml:space="preserve">территории  </w:t>
      </w:r>
      <w:r w:rsidR="00D43B05">
        <w:rPr>
          <w:rFonts w:ascii="Arial" w:hAnsi="Arial" w:cs="Arial"/>
          <w:bCs/>
          <w:kern w:val="28"/>
        </w:rPr>
        <w:t>Васильевского</w:t>
      </w:r>
      <w:r w:rsidR="00CB3CF9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="00CB3CF9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(приложение №3).</w:t>
      </w:r>
    </w:p>
    <w:p w:rsidR="0021285A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</w:t>
      </w:r>
      <w:r w:rsidR="0021285A" w:rsidRPr="003158FC">
        <w:rPr>
          <w:rFonts w:ascii="Arial" w:hAnsi="Arial" w:cs="Arial"/>
        </w:rPr>
        <w:t>. Контроль за исполнением настоящего постановления оставляю за собой.</w:t>
      </w:r>
    </w:p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0721D6" w:rsidRPr="003158FC" w:rsidTr="009814D7">
        <w:tc>
          <w:tcPr>
            <w:tcW w:w="3284" w:type="dxa"/>
            <w:shd w:val="clear" w:color="auto" w:fill="auto"/>
          </w:tcPr>
          <w:p w:rsidR="00D43B05" w:rsidRDefault="00D43B05" w:rsidP="00D43B05">
            <w:pPr>
              <w:jc w:val="both"/>
              <w:rPr>
                <w:rFonts w:ascii="Arial" w:hAnsi="Arial" w:cs="Arial"/>
              </w:rPr>
            </w:pPr>
          </w:p>
          <w:p w:rsidR="00D43B05" w:rsidRDefault="00D43B05" w:rsidP="00D43B05">
            <w:pPr>
              <w:jc w:val="both"/>
              <w:rPr>
                <w:rFonts w:ascii="Arial" w:hAnsi="Arial" w:cs="Arial"/>
              </w:rPr>
            </w:pPr>
          </w:p>
          <w:p w:rsidR="000721D6" w:rsidRPr="003158FC" w:rsidRDefault="000721D6" w:rsidP="00D43B05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Глава сельского поселения</w:t>
            </w:r>
          </w:p>
        </w:tc>
        <w:tc>
          <w:tcPr>
            <w:tcW w:w="3284" w:type="dxa"/>
            <w:shd w:val="clear" w:color="auto" w:fill="auto"/>
          </w:tcPr>
          <w:p w:rsidR="000721D6" w:rsidRPr="003158FC" w:rsidRDefault="000721D6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D43B05" w:rsidRDefault="00D43B05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D43B05" w:rsidRDefault="00D43B05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D43B05" w:rsidRDefault="00D43B05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0721D6" w:rsidRPr="003158FC" w:rsidRDefault="00D43B0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С.П. Пашенцева</w:t>
            </w:r>
          </w:p>
        </w:tc>
      </w:tr>
    </w:tbl>
    <w:p w:rsidR="000721D6" w:rsidRPr="003158FC" w:rsidRDefault="000721D6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Приложение</w:t>
      </w:r>
      <w:r w:rsidR="000259E5" w:rsidRPr="003158FC">
        <w:rPr>
          <w:rFonts w:ascii="Arial" w:hAnsi="Arial" w:cs="Arial"/>
        </w:rPr>
        <w:t xml:space="preserve"> 1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721D6" w:rsidRPr="003158FC" w:rsidRDefault="00D43B05" w:rsidP="003158FC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Васильевского</w:t>
      </w:r>
      <w:r w:rsidR="000721D6" w:rsidRPr="003158FC">
        <w:rPr>
          <w:rFonts w:ascii="Arial" w:hAnsi="Arial" w:cs="Arial"/>
        </w:rPr>
        <w:t xml:space="preserve"> сельского поселения 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721D6" w:rsidRPr="003158FC" w:rsidRDefault="000721D6" w:rsidP="003158FC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721D6" w:rsidRPr="003158FC" w:rsidRDefault="00D43B05" w:rsidP="003158FC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17.12.</w:t>
      </w:r>
      <w:r w:rsidR="000721D6" w:rsidRPr="003158FC">
        <w:rPr>
          <w:rFonts w:ascii="Arial" w:hAnsi="Arial" w:cs="Arial"/>
        </w:rPr>
        <w:t xml:space="preserve">2024 г. № </w:t>
      </w:r>
      <w:r>
        <w:rPr>
          <w:rFonts w:ascii="Arial" w:hAnsi="Arial" w:cs="Arial"/>
        </w:rPr>
        <w:t>82</w:t>
      </w:r>
    </w:p>
    <w:p w:rsidR="000721D6" w:rsidRPr="003158FC" w:rsidRDefault="000721D6" w:rsidP="003158FC">
      <w:pPr>
        <w:ind w:firstLine="709"/>
        <w:jc w:val="center"/>
        <w:rPr>
          <w:rFonts w:ascii="Arial" w:eastAsia="Calibri" w:hAnsi="Arial" w:cs="Arial"/>
          <w:lang w:eastAsia="en-US"/>
        </w:rPr>
      </w:pP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Порядок выявления, пресечения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B3CF9" w:rsidRPr="003158FC" w:rsidRDefault="00CB3CF9" w:rsidP="003158FC">
      <w:pPr>
        <w:widowControl w:val="0"/>
        <w:autoSpaceDE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="00D43B05" w:rsidRPr="003158FC">
        <w:rPr>
          <w:rFonts w:ascii="Arial" w:hAnsi="Arial" w:cs="Arial"/>
          <w:bCs/>
          <w:kern w:val="28"/>
        </w:rPr>
        <w:t xml:space="preserve"> </w:t>
      </w:r>
      <w:r w:rsidR="00C32DF2" w:rsidRPr="003158FC">
        <w:rPr>
          <w:rFonts w:ascii="Arial" w:hAnsi="Arial" w:cs="Arial"/>
          <w:bCs/>
          <w:kern w:val="28"/>
        </w:rPr>
        <w:t>сельского поселения Грибановского муниципального района</w:t>
      </w:r>
      <w:r w:rsidR="00C32DF2" w:rsidRPr="003158FC">
        <w:rPr>
          <w:rFonts w:ascii="Arial" w:hAnsi="Arial" w:cs="Arial"/>
        </w:rPr>
        <w:t xml:space="preserve"> </w:t>
      </w:r>
      <w:r w:rsidRPr="003158FC">
        <w:rPr>
          <w:rFonts w:ascii="Arial" w:hAnsi="Arial" w:cs="Arial"/>
        </w:rPr>
        <w:t>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1. Общие положения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1.1. Настоящий Порядок выявления, пресечения самовольного строительства и принятия мер по сносу самовольных построек 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  <w:spacing w:val="-4"/>
        </w:rPr>
        <w:t xml:space="preserve"> (далее – Порядок) регламентирует процедуры выявления, пресечения самовольного строительства и принятия мер по сносу самовольных построек 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="00C32DF2"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 (далее- сельское поселение)</w:t>
      </w:r>
      <w:r w:rsidRPr="003158FC">
        <w:rPr>
          <w:rFonts w:ascii="Arial" w:hAnsi="Arial" w:cs="Arial"/>
          <w:spacing w:val="-4"/>
        </w:rPr>
        <w:t>.</w:t>
      </w:r>
    </w:p>
    <w:p w:rsidR="00CB3CF9" w:rsidRPr="003158FC" w:rsidRDefault="00CB3CF9" w:rsidP="003158FC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2. Порядок выявления </w:t>
      </w:r>
      <w:r w:rsidR="00693890" w:rsidRPr="003158FC">
        <w:rPr>
          <w:rFonts w:ascii="Arial" w:hAnsi="Arial" w:cs="Arial"/>
          <w:spacing w:val="-4"/>
        </w:rPr>
        <w:t xml:space="preserve">и пресечения </w:t>
      </w:r>
      <w:r w:rsidRPr="003158FC">
        <w:rPr>
          <w:rFonts w:ascii="Arial" w:hAnsi="Arial" w:cs="Arial"/>
          <w:spacing w:val="-4"/>
        </w:rPr>
        <w:t>самовольного строительства</w:t>
      </w:r>
    </w:p>
    <w:p w:rsidR="00693890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2.1.</w:t>
      </w:r>
      <w:r w:rsidR="00693890" w:rsidRPr="003158FC">
        <w:rPr>
          <w:rFonts w:ascii="Arial" w:hAnsi="Arial" w:cs="Arial"/>
        </w:rPr>
        <w:t xml:space="preserve"> </w:t>
      </w:r>
      <w:r w:rsidR="00693890" w:rsidRPr="003158FC">
        <w:rPr>
          <w:rFonts w:ascii="Arial" w:hAnsi="Arial" w:cs="Arial"/>
          <w:spacing w:val="-4"/>
        </w:rPr>
        <w:t>В целях выявления объектов самовольного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="00693890" w:rsidRPr="003158FC">
        <w:rPr>
          <w:rFonts w:ascii="Arial" w:hAnsi="Arial" w:cs="Arial"/>
          <w:spacing w:val="-4"/>
        </w:rPr>
        <w:t>администрацией сельского поселения создается комиссия по вопросам самовольного строительства (далее - комиссия).</w:t>
      </w:r>
    </w:p>
    <w:p w:rsidR="00693890" w:rsidRPr="003158FC" w:rsidRDefault="00693890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2.2.</w:t>
      </w:r>
      <w:r w:rsidR="00CB3CF9" w:rsidRPr="003158FC">
        <w:rPr>
          <w:rFonts w:ascii="Arial" w:hAnsi="Arial" w:cs="Arial"/>
          <w:spacing w:val="-4"/>
        </w:rPr>
        <w:t xml:space="preserve"> Выявление объектов самовольного строительства на территории сельского поселения осуществляется путем</w:t>
      </w:r>
      <w:r w:rsidRPr="003158FC">
        <w:rPr>
          <w:rFonts w:ascii="Arial" w:hAnsi="Arial" w:cs="Arial"/>
          <w:spacing w:val="-4"/>
        </w:rPr>
        <w:t xml:space="preserve"> объезда (обхода) территории, а также в ходе осмотра</w:t>
      </w:r>
    </w:p>
    <w:p w:rsidR="00CB3CF9" w:rsidRPr="003158FC" w:rsidRDefault="00693890" w:rsidP="003158FC">
      <w:pPr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объектов, проводимых на основании сообщений органов государственной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власти, органов местного самоуправления, организаций и граждан о фактах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незаконного строительства (реконструкции) объектов</w:t>
      </w:r>
      <w:r w:rsidR="00CB3CF9" w:rsidRPr="003158FC">
        <w:rPr>
          <w:rFonts w:ascii="Arial" w:hAnsi="Arial" w:cs="Arial"/>
          <w:spacing w:val="-4"/>
        </w:rPr>
        <w:t>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3</w:t>
      </w:r>
      <w:r w:rsidRPr="003158FC">
        <w:rPr>
          <w:rFonts w:ascii="Arial" w:hAnsi="Arial" w:cs="Arial"/>
          <w:spacing w:val="-4"/>
        </w:rPr>
        <w:t xml:space="preserve">. Комиссия осуществляет объезды (обходы) территории </w:t>
      </w:r>
      <w:r w:rsidR="00C32DF2" w:rsidRPr="003158FC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 xml:space="preserve">не реже 1 раза в </w:t>
      </w:r>
      <w:r w:rsidR="00CF1EDE" w:rsidRPr="003158FC">
        <w:rPr>
          <w:rFonts w:ascii="Arial" w:hAnsi="Arial" w:cs="Arial"/>
          <w:spacing w:val="-4"/>
        </w:rPr>
        <w:t>квартал</w:t>
      </w:r>
      <w:r w:rsidRPr="003158FC">
        <w:rPr>
          <w:rFonts w:ascii="Arial" w:hAnsi="Arial" w:cs="Arial"/>
          <w:spacing w:val="-4"/>
        </w:rPr>
        <w:t xml:space="preserve"> в соответствии с утвержденными планами-графиками.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составляются таким образом, чтобы в течение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 xml:space="preserve"> объездами (обходами) была охвачена вся территория поселения.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Планы-графики объездов (обходов) территории поселения утверждаются не позднее, чем за </w:t>
      </w:r>
      <w:r w:rsidR="00CF1EDE" w:rsidRPr="003158FC">
        <w:rPr>
          <w:rFonts w:ascii="Arial" w:hAnsi="Arial" w:cs="Arial"/>
          <w:spacing w:val="-4"/>
        </w:rPr>
        <w:t>10</w:t>
      </w:r>
      <w:r w:rsidRPr="003158FC">
        <w:rPr>
          <w:rFonts w:ascii="Arial" w:hAnsi="Arial" w:cs="Arial"/>
          <w:spacing w:val="-4"/>
        </w:rPr>
        <w:t xml:space="preserve"> (</w:t>
      </w:r>
      <w:r w:rsidR="00CF1EDE" w:rsidRPr="003158FC">
        <w:rPr>
          <w:rFonts w:ascii="Arial" w:hAnsi="Arial" w:cs="Arial"/>
          <w:spacing w:val="-4"/>
        </w:rPr>
        <w:t>десять</w:t>
      </w:r>
      <w:r w:rsidRPr="003158FC">
        <w:rPr>
          <w:rFonts w:ascii="Arial" w:hAnsi="Arial" w:cs="Arial"/>
          <w:spacing w:val="-4"/>
        </w:rPr>
        <w:t xml:space="preserve">) дней до начала следующего </w:t>
      </w:r>
      <w:r w:rsidR="00CF1EDE" w:rsidRPr="003158FC">
        <w:rPr>
          <w:rFonts w:ascii="Arial" w:hAnsi="Arial" w:cs="Arial"/>
          <w:spacing w:val="-4"/>
        </w:rPr>
        <w:t>квартала</w:t>
      </w:r>
      <w:r w:rsidRPr="003158FC">
        <w:rPr>
          <w:rFonts w:ascii="Arial" w:hAnsi="Arial" w:cs="Arial"/>
          <w:spacing w:val="-4"/>
        </w:rPr>
        <w:t>.</w:t>
      </w:r>
    </w:p>
    <w:p w:rsidR="00AC5561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693890" w:rsidRPr="003158FC">
        <w:rPr>
          <w:rFonts w:ascii="Arial" w:hAnsi="Arial" w:cs="Arial"/>
          <w:spacing w:val="-4"/>
        </w:rPr>
        <w:t>4</w:t>
      </w:r>
      <w:r w:rsidRPr="003158FC">
        <w:rPr>
          <w:rFonts w:ascii="Arial" w:hAnsi="Arial" w:cs="Arial"/>
          <w:spacing w:val="-4"/>
        </w:rPr>
        <w:t xml:space="preserve">. </w:t>
      </w:r>
      <w:r w:rsidR="00AC5561" w:rsidRPr="003158FC">
        <w:rPr>
          <w:rFonts w:ascii="Arial" w:hAnsi="Arial" w:cs="Arial"/>
          <w:spacing w:val="-4"/>
        </w:rPr>
        <w:t>При поступлении в администрацию сельского поселения сообщения о фактах незаконного строительства (реконструкции) объекта, комиссия в течение 10 (десяти) рабочих дней со дня регистрации сообщения должна произвести проверку факта, указанного в таком сообщении.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Сообщения о фактах незаконного строительства (реконструкции) объектов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подлежат регистрации в день их поступления в администрацию сельского поселения.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2.5.</w:t>
      </w:r>
      <w:r w:rsidR="000F1EEB">
        <w:rPr>
          <w:rFonts w:ascii="Arial" w:hAnsi="Arial" w:cs="Arial"/>
          <w:spacing w:val="-4"/>
        </w:rPr>
        <w:t xml:space="preserve"> </w:t>
      </w:r>
      <w:r w:rsidR="00CB3CF9" w:rsidRPr="003158FC">
        <w:rPr>
          <w:rFonts w:ascii="Arial" w:hAnsi="Arial" w:cs="Arial"/>
          <w:spacing w:val="-4"/>
        </w:rPr>
        <w:t xml:space="preserve">В процессе объезда (обхода) комиссия осуществляет внешний осмотр и фото - или видеосъемку </w:t>
      </w:r>
      <w:r w:rsidRPr="003158FC">
        <w:rPr>
          <w:rFonts w:ascii="Arial" w:hAnsi="Arial" w:cs="Arial"/>
          <w:spacing w:val="-4"/>
        </w:rPr>
        <w:t>земельных участков, расположенных на них построенных (строящихся), реконструированных (реконструируемых) или используемых объектов (далее – объекты), действий третьих лиц по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строительству, реконструкции или использованию таких объектов, в отношении которых сведения о предоставлении земельных участков под строительство и (или) сведения о выдаче разрешений на строительство (реконструкцию) таких объектов в администрации сельского поселения отсутствуют.</w:t>
      </w:r>
    </w:p>
    <w:p w:rsidR="00AC5561" w:rsidRPr="003158FC" w:rsidRDefault="00AC5561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При проверке сообщения о факте незаконного строительства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 комиссия осуществляет внешний осмотр и фото- или</w:t>
      </w:r>
      <w:r w:rsidR="003158F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видеосъемку земельных участков, расположенных на них объектов, действий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третьих лиц по строительству, реконструкции или использованию таких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указанных в сообщении о факте незаконного строительства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(реконструкции).</w:t>
      </w:r>
    </w:p>
    <w:p w:rsidR="00E11EE3" w:rsidRPr="003158FC" w:rsidRDefault="00CB3CF9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После завершения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комиссия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проведения указанных мероприятий осуществляет в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отношении каждого осмотренного комиссией земельного участка и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находящегося на нем объекта сбор следующих документов и сведений: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о правообладателе земельного участка и целях предоставления земельного участка;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о необходимости получения разрешения на строительство для производимых на земельном участке работ;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о наличии разрешения на строительство (реконструкцию) объекта и акта ввода объекта в эксплуатацию, в случае если такое разрешение или акт требуются;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 правообладателе (застройщике) объекта;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значения;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о соответствии объекта виду разрешенного использования земельного участка, иным градостроительным нормам и правилам.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В случае отсутствия в </w:t>
      </w:r>
      <w:r w:rsidR="001D6E9B" w:rsidRPr="003158FC">
        <w:rPr>
          <w:rFonts w:ascii="Arial" w:hAnsi="Arial" w:cs="Arial"/>
          <w:spacing w:val="-4"/>
        </w:rPr>
        <w:t>а</w:t>
      </w:r>
      <w:r w:rsidRPr="003158FC">
        <w:rPr>
          <w:rFonts w:ascii="Arial" w:hAnsi="Arial" w:cs="Arial"/>
          <w:spacing w:val="-4"/>
        </w:rPr>
        <w:t xml:space="preserve">дминистрации сельского поселения соответствующих документов и сведений, комиссия запрашивает такие документы и сведения в соответствующих органах государственной власти. 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</w:t>
      </w:r>
      <w:r w:rsidR="00E11EE3" w:rsidRPr="003158FC">
        <w:rPr>
          <w:rFonts w:ascii="Arial" w:hAnsi="Arial" w:cs="Arial"/>
          <w:spacing w:val="-4"/>
        </w:rPr>
        <w:t>7</w:t>
      </w:r>
      <w:r w:rsidRPr="003158FC">
        <w:rPr>
          <w:rFonts w:ascii="Arial" w:hAnsi="Arial" w:cs="Arial"/>
          <w:spacing w:val="-4"/>
        </w:rPr>
        <w:t xml:space="preserve">. </w:t>
      </w:r>
      <w:r w:rsidR="00E11EE3" w:rsidRPr="003158FC">
        <w:rPr>
          <w:rFonts w:ascii="Arial" w:hAnsi="Arial" w:cs="Arial"/>
          <w:spacing w:val="-4"/>
        </w:rPr>
        <w:t>По результатам обхода (объезда) или проверки сообщения о факте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незаконного строительства (реконструкции) комиссией в течение 3 (трех)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рабочих дней со дня истечения срока, указанного в пункте 2.6 настоящего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Порядка, составляется протокол с указанием всех проверенных в ходе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осуществления указанных мероприятий объектов по форме, согласно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 xml:space="preserve">приложению 1 к настоящему Порядку. </w:t>
      </w:r>
      <w:r w:rsidRPr="003158FC">
        <w:rPr>
          <w:rFonts w:ascii="Arial" w:hAnsi="Arial" w:cs="Arial"/>
          <w:spacing w:val="-4"/>
        </w:rPr>
        <w:t>Протокол утверждается председателем комиссии, и 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протоколу приобщаются материалы фото- или видеосъемки осмотра объекта и документы, полученные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случае если в процессе обхода (объезда) комиссией не выявлено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объектов, в отношении которых сведения о предоставлении земельных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участков под строительство и (или) сведения о выдаче разрешений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строительство (реконструкцию) таких объектов в администрации</w:t>
      </w:r>
      <w:r w:rsidR="003638F8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отсутствуют, в протоколе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указывается, что объектов самовольного строительства не выявлено.</w:t>
      </w:r>
    </w:p>
    <w:p w:rsidR="00E11EE3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2.6. В случае если комиссией в процессе проведения мероприятий, указанных в настоящем разделе Порядка, выявлены объекты самовольного строительства</w:t>
      </w:r>
      <w:r w:rsidR="00E11EE3" w:rsidRPr="003158FC">
        <w:rPr>
          <w:rFonts w:ascii="Arial" w:hAnsi="Arial" w:cs="Arial"/>
          <w:spacing w:val="-4"/>
        </w:rPr>
        <w:t xml:space="preserve"> (реконструкции)</w:t>
      </w:r>
      <w:r w:rsidRPr="003158FC">
        <w:rPr>
          <w:rFonts w:ascii="Arial" w:hAnsi="Arial" w:cs="Arial"/>
          <w:spacing w:val="-4"/>
        </w:rPr>
        <w:t xml:space="preserve">, </w:t>
      </w:r>
      <w:r w:rsidR="00E11EE3" w:rsidRPr="003158FC">
        <w:rPr>
          <w:rFonts w:ascii="Arial" w:hAnsi="Arial" w:cs="Arial"/>
          <w:spacing w:val="-4"/>
        </w:rPr>
        <w:t>комиссия, в течение 3 (трех) рабочих дней, со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дня истечения срока, указанного в пункте 2.7 настоящего Порядка, составляет</w:t>
      </w:r>
      <w:r w:rsidR="003638F8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акт осмотра объекта по форме согласно приложению 2 к 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 акте осмотра объекта указываются сведения, указанные в пункте 2.6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настоящего Порядка, а также фиксируется факт производства строительных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работ на момент осмотра с указанием вида таких работ. При отсутствии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производства строительных работ на момент осмотра фиксируется текущее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состояние осмотренного объекта и изменения объемов строительных работ,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выполненных с момента предыдущего осмотра (если ранее на данном объекте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уже проводился осмотр).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Акт осмотра объекта утверждается председателем комиссии, и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подписывается членами комиссии.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К акту осмотра объекта приобщаются следующие документы, полученные комиссией в соответствии с пунктом 2.</w:t>
      </w:r>
      <w:r w:rsidR="00E11EE3" w:rsidRPr="003158FC">
        <w:rPr>
          <w:rFonts w:ascii="Arial" w:hAnsi="Arial" w:cs="Arial"/>
          <w:spacing w:val="-4"/>
        </w:rPr>
        <w:t>6</w:t>
      </w:r>
      <w:r w:rsidRPr="003158FC">
        <w:rPr>
          <w:rFonts w:ascii="Arial" w:hAnsi="Arial" w:cs="Arial"/>
          <w:spacing w:val="-4"/>
        </w:rPr>
        <w:t xml:space="preserve"> настоящего Порядка:</w:t>
      </w:r>
    </w:p>
    <w:p w:rsidR="00E11EE3" w:rsidRPr="003158FC" w:rsidRDefault="00E11EE3" w:rsidP="00725C7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а) выписки из Единого государственного реестра прав на недвижимое</w:t>
      </w:r>
      <w:r w:rsidR="00725C7C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имущество и сделок с ним Управления Федеральной службы государственной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регистрации, кадастра и картографии по Воронежской области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на объект, обладающий признаками самовольной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постройки, и земельный участок, на котором он расположен, по состоянию на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день составления акта. При отсутствии сведений в Едином государственном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реестре прав на недвижимое имущество и сделок </w:t>
      </w:r>
      <w:r w:rsidRPr="003158FC">
        <w:rPr>
          <w:rFonts w:ascii="Arial" w:hAnsi="Arial" w:cs="Arial"/>
          <w:spacing w:val="-4"/>
        </w:rPr>
        <w:lastRenderedPageBreak/>
        <w:t>с ним к акту должно быть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приложено соответствующее уведомление об отсутствии сведений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зарегистрированных правах и документы, подтверждающие сведения 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владельце (застройщике) объекта самовольного строительства и земельного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участка, на котором такой объект расположен (в случае если владельца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(застройщика) объекта самовольного строительства удалось установить). Такие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сведения должны содержать:</w:t>
      </w:r>
    </w:p>
    <w:p w:rsidR="00E11EE3" w:rsidRPr="003158FC" w:rsidRDefault="00E11EE3" w:rsidP="003638F8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юридических лиц - наименование и местонахождение,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индивидуальный номер налогоплательщика, основной государственный</w:t>
      </w:r>
      <w:r w:rsidR="003638F8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регистрационный номер;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в отношении физических лиц - фамилию, имя, отчество и адрес места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жительства лица;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б) копии правоустанавливающих документов на земельный участок (при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в) копии правоустанавливающих документов на объект (при наличии);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г) описание объекта самовольного строительства, материалы фото-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видеосъемки, отражающие внешние характеристики и вид объекта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самовольного строительства;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д) документы, подтверждающие расположение объекта в зоне с особыми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условиями использования территорий или на территориях общего 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либо в полосах отвода инженерных сетей федерального, регионального или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местного значения (в случае расположения объекта на указанной территории);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е) схема размещения объекта самовольного строительства на земельном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участке с указанием параметров объекта.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2.9. В течение 5 (пяти) рабочих дней со дня истечения срока, указанного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в пункте 2.8, комиссия направляет информационное письмо с приложением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акта осмотра объекта, указанного в пункте 2.8 настоящего Порядка, в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следующие органы и организации: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службы государственной регистрации,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кадастра и картографии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Управление Федеральной налоговой службы по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Территориальное управление Федерального агентства по управлению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государственным имуществом в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Министерство строительства Воронежской 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Инспекция государственного строительного надзора Воронежской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области;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ресурсоснабжающие организации;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- органы технической инвентаризации.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Информационное письмо должно содержать наименование,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нахождения, дату государственной регистрации в качестве юридического лица,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идентификационный номер налогоплательщика, осуществляющего и (или)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осуществившего самовольное строительство (допустившего самовольное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занятие земельного участка) - для юридических лиц и фамилию, имя, отчество,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адрес места жительства, дату и место рождения - для физических лиц; место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нахождения выявленного объекта самовольного строительства либо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 занятого земельного участка; сведения о соответствии выявленного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 разрешенному виду использования</w:t>
      </w:r>
      <w:r w:rsidR="00961DD3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земельного участка.</w:t>
      </w:r>
    </w:p>
    <w:p w:rsidR="00E11EE3" w:rsidRPr="003158FC" w:rsidRDefault="00725C7C" w:rsidP="003158FC">
      <w:pPr>
        <w:ind w:firstLine="709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4"/>
        </w:rPr>
        <w:t xml:space="preserve">2.10. Администрация сельского поселения </w:t>
      </w:r>
      <w:r w:rsidR="00E11EE3" w:rsidRPr="003158FC">
        <w:rPr>
          <w:rFonts w:ascii="Arial" w:hAnsi="Arial" w:cs="Arial"/>
          <w:spacing w:val="-4"/>
        </w:rPr>
        <w:t>в</w:t>
      </w:r>
      <w:r w:rsidR="00961DD3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течение 10 (десяти) рабочих дней со дня составления акта включает сведения</w:t>
      </w:r>
      <w:r w:rsidR="00C64906">
        <w:rPr>
          <w:rFonts w:ascii="Arial" w:hAnsi="Arial" w:cs="Arial"/>
          <w:spacing w:val="-4"/>
        </w:rPr>
        <w:t xml:space="preserve"> </w:t>
      </w:r>
      <w:r w:rsidR="00E11EE3" w:rsidRPr="003158FC">
        <w:rPr>
          <w:rFonts w:ascii="Arial" w:hAnsi="Arial" w:cs="Arial"/>
          <w:spacing w:val="-4"/>
        </w:rPr>
        <w:t>об объекте в Реестр объектов самовольного строительства (далее Реестр).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 xml:space="preserve">Реестр ведется администрацией </w:t>
      </w:r>
      <w:r w:rsidR="00C64906">
        <w:rPr>
          <w:rFonts w:ascii="Arial" w:hAnsi="Arial" w:cs="Arial"/>
          <w:spacing w:val="-4"/>
        </w:rPr>
        <w:t xml:space="preserve">сельского поселения </w:t>
      </w:r>
      <w:r w:rsidRPr="003158FC">
        <w:rPr>
          <w:rFonts w:ascii="Arial" w:hAnsi="Arial" w:cs="Arial"/>
          <w:spacing w:val="-4"/>
        </w:rPr>
        <w:t>в отношении объектов, расположенных на территории</w:t>
      </w:r>
      <w:r w:rsidR="00C64906">
        <w:rPr>
          <w:rFonts w:ascii="Arial" w:hAnsi="Arial" w:cs="Arial"/>
          <w:spacing w:val="-4"/>
        </w:rPr>
        <w:t xml:space="preserve"> сельского поселения</w:t>
      </w:r>
      <w:r w:rsidRPr="003158FC">
        <w:rPr>
          <w:rFonts w:ascii="Arial" w:hAnsi="Arial" w:cs="Arial"/>
          <w:spacing w:val="-4"/>
        </w:rPr>
        <w:t>, в электронном виде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размещается на официальном сайте администрации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информационно-телекоммуникационной сети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«Интернет» по форме,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согласно приложению 3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к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настоящему Порядку.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</w:p>
    <w:p w:rsidR="00E11EE3" w:rsidRPr="003158FC" w:rsidRDefault="00E11EE3" w:rsidP="00C64906">
      <w:pPr>
        <w:ind w:firstLine="709"/>
        <w:jc w:val="center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lastRenderedPageBreak/>
        <w:t>3. Порядок организации работы, направленной на снос самовольных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построек в судебном порядке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3.1. Организация работы по сносу самовольных построек осуществляется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 основании вступившего в силу судебного акта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самовольной и подлежащей сносу.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3.2. Для инициирования судебного разбирательства о признании постройки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 xml:space="preserve">самовольной и подлежащей сносу администрация </w:t>
      </w:r>
      <w:r w:rsidR="00C64906">
        <w:rPr>
          <w:rFonts w:ascii="Arial" w:hAnsi="Arial" w:cs="Arial"/>
          <w:spacing w:val="-4"/>
        </w:rPr>
        <w:t>сельского поселения</w:t>
      </w:r>
      <w:r w:rsidRPr="003158FC">
        <w:rPr>
          <w:rFonts w:ascii="Arial" w:hAnsi="Arial" w:cs="Arial"/>
          <w:spacing w:val="-4"/>
        </w:rPr>
        <w:t xml:space="preserve"> в течение 10 (десяти) рабочих дней со дня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составления акта осмотра объекта, обеспечивает подготовку и подачу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соответствующий суд искового заявления о признании постройки самовольной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 подлежащей сносу с заявлением об обеспечении иска в виде запрета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совершать определенные действия, касающиеся предмета спора и (или) иные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обеспечительные меры.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При необходимости запроса сведений об ответчике по делу (с целью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идентификации застройщика и (или) правообладателя земельного участка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объекта самовольного строительства), о предмете иска (с целью установления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параметров объекта самовольного строительства, наличия (отсутствия)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документации, соответствия объекта выданной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разрешительной документации (при ее наличии) правилам землепользования и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застройки) срок обращения в суд с исковым заявлением продлевается на срок,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необходимый для получения указанных документов, но не более чем на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20 (двадцать) рабочих дней.</w:t>
      </w:r>
    </w:p>
    <w:p w:rsidR="00E11EE3" w:rsidRPr="003158FC" w:rsidRDefault="00E11EE3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t>3.3. При удовлетворении исковых требований, после вступления в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законную силу судебного акта о сносе самовольной постройки, администрация</w:t>
      </w:r>
      <w:r w:rsidR="00C64906">
        <w:rPr>
          <w:rFonts w:ascii="Arial" w:hAnsi="Arial" w:cs="Arial"/>
          <w:spacing w:val="-4"/>
        </w:rPr>
        <w:t xml:space="preserve"> сельского поселения </w:t>
      </w:r>
      <w:r w:rsidRPr="003158FC">
        <w:rPr>
          <w:rFonts w:ascii="Arial" w:hAnsi="Arial" w:cs="Arial"/>
          <w:spacing w:val="-4"/>
        </w:rPr>
        <w:t>осуществляет мероприятия,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направленные на исполнение судебного акта в порядке, предусмотренном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Федеральным законом от 02.10.2007 N 229-ФЗ "Об исполнительном</w:t>
      </w:r>
      <w:r w:rsidR="00C64906">
        <w:rPr>
          <w:rFonts w:ascii="Arial" w:hAnsi="Arial" w:cs="Arial"/>
          <w:spacing w:val="-4"/>
        </w:rPr>
        <w:t xml:space="preserve"> </w:t>
      </w:r>
      <w:r w:rsidRPr="003158FC">
        <w:rPr>
          <w:rFonts w:ascii="Arial" w:hAnsi="Arial" w:cs="Arial"/>
          <w:spacing w:val="-4"/>
        </w:rPr>
        <w:t>производстве".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  <w:spacing w:val="-4"/>
        </w:rPr>
      </w:pPr>
      <w:r w:rsidRPr="003158FC">
        <w:rPr>
          <w:rFonts w:ascii="Arial" w:hAnsi="Arial" w:cs="Arial"/>
          <w:spacing w:val="-4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1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>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вопросам самовольного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D43B05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</w:rPr>
        <w:t xml:space="preserve"> </w:t>
      </w:r>
      <w:r w:rsidR="006A7FD9" w:rsidRPr="003158FC">
        <w:rPr>
          <w:rFonts w:ascii="Arial" w:hAnsi="Arial" w:cs="Arial"/>
        </w:rPr>
        <w:t xml:space="preserve">сельского поселения 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20__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Протокол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 результатам обхода (объезда) или проверки уведомления о факте выявления самовольной постройки</w:t>
      </w:r>
      <w:r w:rsidR="00C64906">
        <w:rPr>
          <w:rFonts w:ascii="Arial" w:hAnsi="Arial" w:cs="Arial"/>
        </w:rPr>
        <w:t xml:space="preserve"> (реконструкции)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"___" _____________ 20___ г.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произвели обследование территории в границах: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в результате обследования установлено: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84"/>
        <w:gridCol w:w="6087"/>
      </w:tblGrid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адрес объекта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признаки самовольной постройки* </w:t>
            </w:r>
          </w:p>
        </w:tc>
      </w:tr>
      <w:tr w:rsidR="006A7FD9" w:rsidRPr="003158FC" w:rsidTr="00311E6E"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*если выявлены – перечислить</w:t>
            </w:r>
          </w:p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* не выявлены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Подписи членов комиссии: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 протоколу приобщаются материалы фото- или видеосъемки осмотра объекта и документы, полученные в соответствии с пунктом 2.4 Порядка.</w:t>
      </w:r>
    </w:p>
    <w:p w:rsidR="00C64906" w:rsidRDefault="00C6490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2 </w:t>
      </w:r>
    </w:p>
    <w:p w:rsidR="00C64906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</w:t>
      </w:r>
      <w:r w:rsidR="00C64906" w:rsidRPr="003158FC">
        <w:rPr>
          <w:rFonts w:ascii="Arial" w:hAnsi="Arial" w:cs="Arial"/>
        </w:rPr>
        <w:t xml:space="preserve"> Порядк</w:t>
      </w:r>
      <w:r w:rsidR="00C64906">
        <w:rPr>
          <w:rFonts w:ascii="Arial" w:hAnsi="Arial" w:cs="Arial"/>
        </w:rPr>
        <w:t>у</w:t>
      </w:r>
      <w:r w:rsidR="00C64906"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УТВЕРЖДАЮ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Председатель комиссии по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вопросам самовольного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строительства на территории </w:t>
      </w:r>
    </w:p>
    <w:p w:rsidR="006A7FD9" w:rsidRPr="003158FC" w:rsidRDefault="00D43B05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</w:rPr>
        <w:t xml:space="preserve"> </w:t>
      </w:r>
      <w:r w:rsidR="006A7FD9"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 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(Ф.И.О.)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"__" _____________ 2024 г.</w:t>
      </w: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М.П.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АКТ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осмотра объекта самовольного строительства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A7FD9" w:rsidRPr="003158FC" w:rsidTr="00311E6E">
        <w:tc>
          <w:tcPr>
            <w:tcW w:w="4785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место проведения</w:t>
            </w:r>
          </w:p>
        </w:tc>
        <w:tc>
          <w:tcPr>
            <w:tcW w:w="4786" w:type="dxa"/>
            <w:shd w:val="clear" w:color="auto" w:fill="auto"/>
            <w:hideMark/>
          </w:tcPr>
          <w:p w:rsidR="006A7FD9" w:rsidRPr="003158FC" w:rsidRDefault="006A7FD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«__»__________20__г время:______</w:t>
            </w:r>
          </w:p>
        </w:tc>
      </w:tr>
    </w:tbl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Члены комиссии по вопросам самовольного строительства 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C64906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 составе: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произвели обследование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наименование объекта: 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адрес (адресный ориентир) объекта: 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кадастровый номер: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1. Сведения о правообладателе земельного участка: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(в отношении юридических лиц - наименование и местонахождение, индивидуальный номер налогоплательщика, основной государственный регистрационный номер; в отношении физических лиц - фамилию, имя, отчество и адрес места жительства лица, телефоны / если застройщик (правообладатель) не установлен: указывается: «не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 Сведения о земельном участке: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2.1_______________________________________________________________ 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земельный участок)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2.2._______________________________________________________________,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(вид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2.3. 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3. Сведения о правообладателе (застройщике) объекта: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(фамилию, имя, отчество и адрес места жительства лица, телефоны / если застройщик (правообладатель) не установлен: указывается: « не установлен»)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 Сведения об объекте: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4.1. 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(реквизиты правоустанавливающих документов на объект)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4.2. ____________________________________________________________________________________________________________________________________,(вид объекта; вид использования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4.3.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наличии, либо отсутствии разрешения на строительство и в случае наличия, реквизиты такого разрешения)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4.4.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(соответствие объекта виду разрешенного использования земельного участка)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4.5.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(необходимость получения разрешения на строительство объекта)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4.</w:t>
      </w:r>
      <w:r w:rsidR="00C64906">
        <w:rPr>
          <w:rFonts w:ascii="Arial" w:hAnsi="Arial" w:cs="Arial"/>
        </w:rPr>
        <w:t>6</w:t>
      </w:r>
      <w:r w:rsidRPr="003158FC">
        <w:rPr>
          <w:rFonts w:ascii="Arial" w:hAnsi="Arial" w:cs="Arial"/>
        </w:rPr>
        <w:t>. ____________________________________________________________________________________________________________________________________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федерального, регионального или местного значения)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5.  Состояние объекта: ____________________________________________________________________________________________________________________________________.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(описание выполненных/ выполняемых работ  с  указанием их характера: строительство, реконструкция)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6. В результате осмотра установлено: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(содержание выявленных нарушений со ссылкой на нормативные правовые акты)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__________________________________________________________________,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(подпись)                                                   (Ф.И.О., должность)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t>Примечание к акту осмотра объекта самовольного строительства в обязательном порядке прилагаются обосновывающие его материалы.</w:t>
      </w:r>
      <w:r w:rsidRPr="003158FC">
        <w:rPr>
          <w:rFonts w:ascii="Arial" w:hAnsi="Arial" w:cs="Arial"/>
        </w:rPr>
        <w:br w:type="page"/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  <w:sectPr w:rsidR="006A7FD9" w:rsidRPr="003158FC" w:rsidSect="00D43B05">
          <w:pgSz w:w="11906" w:h="16838"/>
          <w:pgMar w:top="1135" w:right="567" w:bottom="567" w:left="1701" w:header="709" w:footer="709" w:gutter="0"/>
          <w:cols w:space="720"/>
        </w:sect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 3 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к Порядк</w:t>
      </w:r>
      <w:r>
        <w:rPr>
          <w:rFonts w:ascii="Arial" w:hAnsi="Arial" w:cs="Arial"/>
        </w:rPr>
        <w:t>у</w:t>
      </w:r>
      <w:r w:rsidRPr="003158FC">
        <w:rPr>
          <w:rFonts w:ascii="Arial" w:hAnsi="Arial" w:cs="Arial"/>
        </w:rPr>
        <w:t xml:space="preserve"> выявления, пресечения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самовольного строительства и принятия мер по сносу самовольных построек</w:t>
      </w:r>
    </w:p>
    <w:p w:rsidR="00C64906" w:rsidRPr="003158FC" w:rsidRDefault="00C64906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  <w:bCs/>
          <w:kern w:val="28"/>
        </w:rPr>
        <w:t xml:space="preserve"> сельского поселения Грибановского муниципального района</w:t>
      </w:r>
      <w:r w:rsidRPr="003158FC">
        <w:rPr>
          <w:rFonts w:ascii="Arial" w:hAnsi="Arial" w:cs="Arial"/>
        </w:rPr>
        <w:t xml:space="preserve"> Воронежской области</w:t>
      </w: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</w:p>
    <w:p w:rsidR="006A7FD9" w:rsidRPr="003158FC" w:rsidRDefault="006A7FD9" w:rsidP="00C64906">
      <w:pPr>
        <w:widowControl w:val="0"/>
        <w:autoSpaceDE w:val="0"/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Форма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РЕЕСТР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выявленных объектов самовольного строительства</w:t>
      </w:r>
    </w:p>
    <w:p w:rsidR="006A7FD9" w:rsidRPr="003158FC" w:rsidRDefault="006A7FD9" w:rsidP="00C64906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>сельского поселения</w:t>
      </w:r>
    </w:p>
    <w:p w:rsidR="006A7FD9" w:rsidRPr="003158FC" w:rsidRDefault="00C64906" w:rsidP="00C64906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Грибановского</w:t>
      </w:r>
      <w:r w:rsidR="006A7FD9" w:rsidRPr="003158FC">
        <w:rPr>
          <w:rFonts w:ascii="Arial" w:hAnsi="Arial" w:cs="Arial"/>
        </w:rPr>
        <w:t xml:space="preserve"> муниципального района</w:t>
      </w:r>
    </w:p>
    <w:p w:rsidR="006A7FD9" w:rsidRPr="003158FC" w:rsidRDefault="006A7FD9" w:rsidP="003158FC">
      <w:pPr>
        <w:ind w:firstLine="709"/>
        <w:jc w:val="both"/>
        <w:rPr>
          <w:rFonts w:ascii="Arial" w:hAnsi="Arial" w:cs="Arial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"/>
        <w:gridCol w:w="1018"/>
        <w:gridCol w:w="1227"/>
        <w:gridCol w:w="934"/>
        <w:gridCol w:w="934"/>
        <w:gridCol w:w="1038"/>
        <w:gridCol w:w="1009"/>
        <w:gridCol w:w="990"/>
        <w:gridCol w:w="1177"/>
        <w:gridCol w:w="848"/>
      </w:tblGrid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№ п/п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выявления объекта самовольного строительства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Наименование объекта самовольного строительства с указанием адреса (адресного ориентира), местонахождения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объекта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bCs/>
              </w:rPr>
            </w:pPr>
            <w:r w:rsidRPr="003158FC">
              <w:rPr>
                <w:rFonts w:ascii="Arial" w:hAnsi="Arial" w:cs="Arial"/>
                <w:bCs/>
              </w:rPr>
              <w:t>Кадастровый (условный) номер земельного участка (при наличии)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  <w:bCs/>
              </w:rPr>
              <w:t>Наименование территории (зона), в пределах которой создана (возведена) самовольная постройка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предъявления искового заявления о сносе в суд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рассмотрения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Дата возбуждения исполнительного производства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Результат исполнения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2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4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5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  <w:r w:rsidRPr="003158FC">
              <w:rPr>
                <w:rFonts w:ascii="Arial" w:hAnsi="Arial" w:cs="Arial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10</w:t>
            </w:r>
          </w:p>
        </w:tc>
      </w:tr>
      <w:tr w:rsidR="006A7FD9" w:rsidRPr="003158FC" w:rsidTr="00311E6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  <w:highlight w:val="lightGray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FD9" w:rsidRPr="003158FC" w:rsidRDefault="006A7FD9" w:rsidP="00C64906">
            <w:pPr>
              <w:jc w:val="both"/>
              <w:rPr>
                <w:rFonts w:ascii="Arial" w:hAnsi="Arial" w:cs="Arial"/>
              </w:rPr>
            </w:pPr>
          </w:p>
        </w:tc>
      </w:tr>
    </w:tbl>
    <w:p w:rsidR="00396DEA" w:rsidRDefault="00396DEA" w:rsidP="003158FC">
      <w:pPr>
        <w:ind w:firstLine="709"/>
        <w:jc w:val="both"/>
        <w:rPr>
          <w:rFonts w:ascii="Arial" w:hAnsi="Arial" w:cs="Arial"/>
        </w:rPr>
      </w:pPr>
    </w:p>
    <w:p w:rsidR="00396DEA" w:rsidRDefault="00396DEA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2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D43B05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Васильевского</w:t>
      </w:r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D43B05" w:rsidP="00396DEA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17.12.2024 г. № 82</w:t>
      </w:r>
    </w:p>
    <w:p w:rsidR="00CB3CF9" w:rsidRPr="003158FC" w:rsidRDefault="00CB3CF9" w:rsidP="003158FC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ПОЛОЖЕНИЕ</w:t>
      </w:r>
    </w:p>
    <w:p w:rsidR="00CB3CF9" w:rsidRPr="003158FC" w:rsidRDefault="00CB3CF9" w:rsidP="00396DEA">
      <w:pPr>
        <w:widowControl w:val="0"/>
        <w:autoSpaceDE w:val="0"/>
        <w:autoSpaceDN w:val="0"/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О КОМИССИИ ПО ВОПРОСАМ САМОВОЛЬНОГО СТРОИТЕЛЬСТВА 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</w:rPr>
        <w:t xml:space="preserve"> СЕЛЬСКОГО ПОСЕЛЕНИЯ </w:t>
      </w:r>
      <w:r w:rsidR="000259E5" w:rsidRPr="003158FC">
        <w:rPr>
          <w:rFonts w:ascii="Arial" w:hAnsi="Arial" w:cs="Arial"/>
        </w:rPr>
        <w:t xml:space="preserve">ГРИБАНОВСКОГО </w:t>
      </w:r>
      <w:r w:rsidRPr="003158FC">
        <w:rPr>
          <w:rFonts w:ascii="Arial" w:hAnsi="Arial" w:cs="Arial"/>
        </w:rPr>
        <w:t>МУНИЦИПАЛЬНОГО РАЙОНА</w:t>
      </w: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lang w:eastAsia="en-US"/>
        </w:rPr>
      </w:pPr>
    </w:p>
    <w:p w:rsidR="00CB3CF9" w:rsidRPr="003158FC" w:rsidRDefault="00CB3CF9" w:rsidP="00396DEA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1. Общие положения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1.1. Настоящее Положение определяет порядок работы комиссии по вопросам самовольного строительства 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 (далее - комиссия).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 Компетенция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2.1. Комиссия создается для выявления объектов самовольного строительства, проведения мероприятий по пресечению самовольного строительства и организации работ по сносу самовольных построек, созданных (возведенных) 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  <w:color w:val="000000"/>
          <w:shd w:val="clear" w:color="auto" w:fill="FFFFFF"/>
          <w:lang w:eastAsia="en-US"/>
        </w:rPr>
        <w:t xml:space="preserve"> </w:t>
      </w:r>
      <w:r w:rsidRPr="003158FC">
        <w:rPr>
          <w:rFonts w:ascii="Arial" w:hAnsi="Arial" w:cs="Arial"/>
          <w:lang w:eastAsia="en-US"/>
        </w:rPr>
        <w:t xml:space="preserve">сельского поселения </w:t>
      </w:r>
      <w:r w:rsidR="00396DEA">
        <w:rPr>
          <w:rFonts w:ascii="Arial" w:hAnsi="Arial" w:cs="Arial"/>
          <w:lang w:eastAsia="en-US"/>
        </w:rPr>
        <w:t>Грибановского</w:t>
      </w:r>
      <w:r w:rsidRPr="003158FC">
        <w:rPr>
          <w:rFonts w:ascii="Arial" w:hAnsi="Arial" w:cs="Arial"/>
          <w:lang w:eastAsia="en-US"/>
        </w:rPr>
        <w:t xml:space="preserve"> муниципального района</w:t>
      </w:r>
      <w:r w:rsidR="00396DEA">
        <w:rPr>
          <w:rFonts w:ascii="Arial" w:hAnsi="Arial" w:cs="Arial"/>
          <w:lang w:eastAsia="en-US"/>
        </w:rPr>
        <w:t xml:space="preserve"> (далее-сельское поселение)</w:t>
      </w:r>
      <w:r w:rsidRPr="003158FC">
        <w:rPr>
          <w:rFonts w:ascii="Arial" w:hAnsi="Arial" w:cs="Arial"/>
          <w:lang w:eastAsia="en-US"/>
        </w:rPr>
        <w:t>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2.2. Права и обязанности комиссии определяются Порядком выявления, пресечения самовольного строительства и принятия мер по сносу самовольных построек на территории сельского поселения (далее - Порядок).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 Организация работы комиссии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3.1. Комиссия является коллегиальным органом, персональный состав котор</w:t>
      </w:r>
      <w:r w:rsidR="00396DEA">
        <w:rPr>
          <w:rFonts w:ascii="Arial" w:hAnsi="Arial" w:cs="Arial"/>
          <w:lang w:eastAsia="en-US"/>
        </w:rPr>
        <w:t>ого утверждается правовым актом а</w:t>
      </w:r>
      <w:r w:rsidRPr="003158FC">
        <w:rPr>
          <w:rFonts w:ascii="Arial" w:hAnsi="Arial" w:cs="Arial"/>
          <w:lang w:eastAsia="en-US"/>
        </w:rPr>
        <w:t>дминистрации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3.2. Председатель, заместитель председателя и секретарь к</w:t>
      </w:r>
      <w:r w:rsidR="00396DEA">
        <w:rPr>
          <w:rFonts w:ascii="Arial" w:hAnsi="Arial" w:cs="Arial"/>
          <w:lang w:eastAsia="en-US"/>
        </w:rPr>
        <w:t>омиссии назначаются а</w:t>
      </w:r>
      <w:r w:rsidRPr="003158FC">
        <w:rPr>
          <w:rFonts w:ascii="Arial" w:hAnsi="Arial" w:cs="Arial"/>
          <w:lang w:eastAsia="en-US"/>
        </w:rPr>
        <w:t>дминистрацией сельского поселения из числа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В состав комиссии могут включаться представители органов государственной вл</w:t>
      </w:r>
      <w:r w:rsidR="00396DEA">
        <w:rPr>
          <w:rFonts w:ascii="Arial" w:hAnsi="Arial" w:cs="Arial"/>
          <w:lang w:eastAsia="en-US"/>
        </w:rPr>
        <w:t>асти, отраслевых подразделений а</w:t>
      </w:r>
      <w:r w:rsidRPr="003158FC">
        <w:rPr>
          <w:rFonts w:ascii="Arial" w:hAnsi="Arial" w:cs="Arial"/>
          <w:lang w:eastAsia="en-US"/>
        </w:rPr>
        <w:t xml:space="preserve">дминистрации </w:t>
      </w:r>
      <w:r w:rsidR="00396DEA">
        <w:rPr>
          <w:rFonts w:ascii="Arial" w:hAnsi="Arial" w:cs="Arial"/>
          <w:color w:val="000000"/>
          <w:shd w:val="clear" w:color="auto" w:fill="FFFFFF"/>
          <w:lang w:eastAsia="en-US"/>
        </w:rPr>
        <w:t xml:space="preserve">Грибановского муниципального района </w:t>
      </w:r>
      <w:r w:rsidRPr="003158FC">
        <w:rPr>
          <w:rFonts w:ascii="Arial" w:hAnsi="Arial" w:cs="Arial"/>
          <w:lang w:eastAsia="en-US"/>
        </w:rPr>
        <w:t xml:space="preserve"> и организаций по согласованию с данными органами и организациями.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3.3. Работой комиссии руководит председатель комиссии, а в его отсутствие - заместитель председателя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3.4. Председатель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общее руководство деятельностью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ведет заседания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запрашивает информацию, необходимую для работы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направляет информацию, предусмотренную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-подписывает (утверждает)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иные полномочия по вопросам деятельности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3.5. Члены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-участвуют в работе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вносят предложения по вопросам, относящимся к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подписывают документы, предусмотренные Порядком.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lastRenderedPageBreak/>
        <w:t>3.6. Организацию заседаний комиссии осуществляет секретарь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Секретарь комиссии: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осуществляет работу под руководством председателя комиссии или его заместителя;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оповещает членов комиссии о предстоящих заседаниях и иных мероприятиях, осуществляемых комиссией в соответствии с Порядком;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готовит материалы к очередному заседанию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оформляет протоколы и иные документы по вопросам деятельности комиссии;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обеспечивает ведение и сохранность документации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3.7.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3.8. Заседание комиссии считается правомочным, если на нем присутствует более половины членов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 xml:space="preserve">3.9.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 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3.10. Решение комиссии оформляется протоколом заседания комиссии и подписывается председателем (в случае отсутствия - заместителем), членами и секретарем комиссии в течение трех рабочих дней.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3.11. Рассмотрение вопроса о самовольном строительстве объекта может быть перенесено на следующее заседание комиссии в случае: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необходимости в получении сведений о назначении объекта, о параметрах от застройщика;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- запроса архивных документов.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3.12. Общий срок рассмотрения вопроса о самовольном строительстве объекта не может превышать 6 месяцев.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3.13. Контроль за исполнением решений комиссии осуществляется председателем комиссии и его заместителем, а в части сроков исполнения – секретарем комиссии.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  <w:r w:rsidRPr="003158FC">
        <w:rPr>
          <w:rFonts w:ascii="Arial" w:hAnsi="Arial" w:cs="Arial"/>
          <w:lang w:eastAsia="en-US"/>
        </w:rPr>
        <w:t>3.14. Материально-техническое обеспечени</w:t>
      </w:r>
      <w:r w:rsidR="00396DEA">
        <w:rPr>
          <w:rFonts w:ascii="Arial" w:hAnsi="Arial" w:cs="Arial"/>
          <w:lang w:eastAsia="en-US"/>
        </w:rPr>
        <w:t>е работы комиссии осуществляет а</w:t>
      </w:r>
      <w:r w:rsidRPr="003158FC">
        <w:rPr>
          <w:rFonts w:ascii="Arial" w:hAnsi="Arial" w:cs="Arial"/>
          <w:lang w:eastAsia="en-US"/>
        </w:rPr>
        <w:t>дминистрация сельского поселения.</w:t>
      </w:r>
    </w:p>
    <w:p w:rsidR="00CB3CF9" w:rsidRPr="003158FC" w:rsidRDefault="00CB3CF9" w:rsidP="003158F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eastAsia="en-US"/>
        </w:rPr>
      </w:pP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  <w:r w:rsidRPr="003158FC">
        <w:rPr>
          <w:rFonts w:ascii="Arial" w:hAnsi="Arial" w:cs="Arial"/>
        </w:rPr>
        <w:br w:type="page"/>
      </w:r>
      <w:bookmarkStart w:id="1" w:name="P388"/>
      <w:bookmarkEnd w:id="1"/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lastRenderedPageBreak/>
        <w:t xml:space="preserve">Приложение </w:t>
      </w:r>
      <w:r w:rsidR="000F1EEB">
        <w:rPr>
          <w:rFonts w:ascii="Arial" w:hAnsi="Arial" w:cs="Arial"/>
        </w:rPr>
        <w:t xml:space="preserve">№ </w:t>
      </w:r>
      <w:r w:rsidRPr="003158FC">
        <w:rPr>
          <w:rFonts w:ascii="Arial" w:hAnsi="Arial" w:cs="Arial"/>
        </w:rPr>
        <w:t>3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к постановлению администрации </w:t>
      </w:r>
    </w:p>
    <w:p w:rsidR="000259E5" w:rsidRPr="003158FC" w:rsidRDefault="00D43B05" w:rsidP="00396DEA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  <w:bCs/>
          <w:kern w:val="28"/>
        </w:rPr>
        <w:t>Васильевского</w:t>
      </w:r>
      <w:r w:rsidR="000259E5" w:rsidRPr="003158FC">
        <w:rPr>
          <w:rFonts w:ascii="Arial" w:hAnsi="Arial" w:cs="Arial"/>
        </w:rPr>
        <w:t xml:space="preserve"> сельского поселения 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>Грибановского муниципального района</w:t>
      </w:r>
    </w:p>
    <w:p w:rsidR="000259E5" w:rsidRPr="003158FC" w:rsidRDefault="000259E5" w:rsidP="00396DEA">
      <w:pPr>
        <w:ind w:firstLine="709"/>
        <w:jc w:val="right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 Воронежской области </w:t>
      </w:r>
    </w:p>
    <w:p w:rsidR="000259E5" w:rsidRPr="003158FC" w:rsidRDefault="00D43B05" w:rsidP="00396DEA">
      <w:pPr>
        <w:ind w:firstLine="709"/>
        <w:jc w:val="right"/>
        <w:rPr>
          <w:rFonts w:ascii="Arial" w:hAnsi="Arial" w:cs="Arial"/>
          <w:bCs/>
        </w:rPr>
      </w:pPr>
      <w:r>
        <w:rPr>
          <w:rFonts w:ascii="Arial" w:hAnsi="Arial" w:cs="Arial"/>
        </w:rPr>
        <w:t>от 17.12.</w:t>
      </w:r>
      <w:r w:rsidR="000259E5" w:rsidRPr="003158FC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г. № 82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>Состав комиссии по вопросам самовольного строительства</w:t>
      </w:r>
    </w:p>
    <w:p w:rsidR="00CB3CF9" w:rsidRPr="003158FC" w:rsidRDefault="00CB3CF9" w:rsidP="00396DEA">
      <w:pPr>
        <w:ind w:firstLine="709"/>
        <w:jc w:val="center"/>
        <w:rPr>
          <w:rFonts w:ascii="Arial" w:hAnsi="Arial" w:cs="Arial"/>
        </w:rPr>
      </w:pPr>
      <w:r w:rsidRPr="003158FC">
        <w:rPr>
          <w:rFonts w:ascii="Arial" w:hAnsi="Arial" w:cs="Arial"/>
        </w:rPr>
        <w:t xml:space="preserve">на территории </w:t>
      </w:r>
      <w:r w:rsidR="00D43B05">
        <w:rPr>
          <w:rFonts w:ascii="Arial" w:hAnsi="Arial" w:cs="Arial"/>
          <w:bCs/>
          <w:kern w:val="28"/>
        </w:rPr>
        <w:t>Васильевского</w:t>
      </w:r>
      <w:r w:rsidRPr="003158F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3158FC">
        <w:rPr>
          <w:rFonts w:ascii="Arial" w:hAnsi="Arial" w:cs="Arial"/>
        </w:rPr>
        <w:t xml:space="preserve">сельского поселения </w:t>
      </w:r>
      <w:r w:rsidR="00867565">
        <w:rPr>
          <w:rFonts w:ascii="Arial" w:hAnsi="Arial" w:cs="Arial"/>
        </w:rPr>
        <w:t>Грибановского</w:t>
      </w:r>
      <w:r w:rsidRPr="003158FC">
        <w:rPr>
          <w:rFonts w:ascii="Arial" w:hAnsi="Arial" w:cs="Arial"/>
        </w:rPr>
        <w:t xml:space="preserve"> муниципального района Воронежской области</w:t>
      </w:r>
    </w:p>
    <w:p w:rsidR="00CB3CF9" w:rsidRPr="003158FC" w:rsidRDefault="00CB3CF9" w:rsidP="003158FC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5"/>
        <w:gridCol w:w="6976"/>
      </w:tblGrid>
      <w:tr w:rsidR="00CB3CF9" w:rsidRPr="003158FC" w:rsidTr="00804DB1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E96768" w:rsidP="00E967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С.П. Пашенцева 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E9676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en-US"/>
              </w:rPr>
            </w:pPr>
            <w:r w:rsidRPr="003158FC">
              <w:rPr>
                <w:rFonts w:ascii="Arial" w:hAnsi="Arial" w:cs="Arial"/>
                <w:lang w:eastAsia="en-US"/>
              </w:rPr>
              <w:t xml:space="preserve">Председатель комиссии, глава </w:t>
            </w:r>
            <w:r w:rsidR="00D43B05">
              <w:rPr>
                <w:rFonts w:ascii="Arial" w:hAnsi="Arial" w:cs="Arial"/>
                <w:bCs/>
                <w:kern w:val="28"/>
              </w:rPr>
              <w:t>Васильевского</w:t>
            </w:r>
            <w:r w:rsidR="00D43B05" w:rsidRPr="003158FC">
              <w:rPr>
                <w:rFonts w:ascii="Arial" w:hAnsi="Arial" w:cs="Arial"/>
                <w:lang w:eastAsia="en-US"/>
              </w:rPr>
              <w:t xml:space="preserve"> </w:t>
            </w:r>
            <w:r w:rsidRPr="003158FC">
              <w:rPr>
                <w:rFonts w:ascii="Arial" w:hAnsi="Arial" w:cs="Arial"/>
                <w:lang w:eastAsia="en-US"/>
              </w:rPr>
              <w:t>сельского поселения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D257FC" w:rsidP="00D257F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Я.Ю. Смирнова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E96768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Заместитель председателя комиссии, </w:t>
            </w:r>
            <w:r w:rsidR="00E96768">
              <w:rPr>
                <w:rFonts w:ascii="Arial" w:hAnsi="Arial" w:cs="Arial"/>
              </w:rPr>
              <w:t xml:space="preserve">директор МКУК </w:t>
            </w:r>
            <w:r w:rsidR="00D43B05">
              <w:rPr>
                <w:rFonts w:ascii="Arial" w:hAnsi="Arial" w:cs="Arial"/>
                <w:bCs/>
                <w:kern w:val="28"/>
              </w:rPr>
              <w:t>Васильевского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  <w:r w:rsidR="00E96768">
              <w:rPr>
                <w:rFonts w:ascii="Arial" w:hAnsi="Arial" w:cs="Arial"/>
              </w:rPr>
              <w:t xml:space="preserve"> « ЦДИ»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E96768" w:rsidP="00E96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Т.В. Пармузина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E96768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Секретарь комиссии, </w:t>
            </w:r>
            <w:r w:rsidRPr="00D43B05">
              <w:rPr>
                <w:rFonts w:ascii="Arial" w:hAnsi="Arial" w:cs="Arial"/>
              </w:rPr>
              <w:t>инспектор</w:t>
            </w:r>
            <w:r w:rsidR="00D43B05">
              <w:rPr>
                <w:rFonts w:ascii="Arial" w:hAnsi="Arial" w:cs="Arial"/>
              </w:rPr>
              <w:t xml:space="preserve"> по бухгалтерскому учету</w:t>
            </w:r>
            <w:r w:rsidRPr="003158FC">
              <w:rPr>
                <w:rFonts w:ascii="Arial" w:hAnsi="Arial" w:cs="Arial"/>
              </w:rPr>
              <w:t xml:space="preserve"> администрации </w:t>
            </w:r>
            <w:r w:rsidR="00D43B05">
              <w:rPr>
                <w:rFonts w:ascii="Arial" w:hAnsi="Arial" w:cs="Arial"/>
                <w:bCs/>
                <w:kern w:val="28"/>
              </w:rPr>
              <w:t>Васильевского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>сельского поселения</w:t>
            </w:r>
          </w:p>
        </w:tc>
      </w:tr>
      <w:tr w:rsidR="00CB3CF9" w:rsidRPr="003158FC" w:rsidTr="00804DB1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3158FC">
            <w:pPr>
              <w:ind w:firstLine="709"/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>Члены комиссии: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А.В. Савченко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E96768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Начальник отдела </w:t>
            </w:r>
            <w:r w:rsidR="00867565">
              <w:rPr>
                <w:rFonts w:ascii="Arial" w:hAnsi="Arial" w:cs="Arial"/>
              </w:rPr>
              <w:t>градостроительной</w:t>
            </w:r>
            <w:r w:rsidRPr="003158FC">
              <w:rPr>
                <w:rFonts w:ascii="Arial" w:hAnsi="Arial" w:cs="Arial"/>
              </w:rPr>
              <w:t xml:space="preserve"> </w:t>
            </w:r>
            <w:r w:rsidR="006B35B6">
              <w:rPr>
                <w:rFonts w:ascii="Arial" w:hAnsi="Arial" w:cs="Arial"/>
              </w:rPr>
              <w:t xml:space="preserve">деятельности -главный архитектор </w:t>
            </w:r>
            <w:r w:rsidRPr="003158FC">
              <w:rPr>
                <w:rFonts w:ascii="Arial" w:hAnsi="Arial" w:cs="Arial"/>
              </w:rPr>
              <w:t xml:space="preserve">администрации </w:t>
            </w:r>
            <w:r w:rsidR="00867565">
              <w:rPr>
                <w:rFonts w:ascii="Arial" w:hAnsi="Arial" w:cs="Arial"/>
              </w:rPr>
              <w:t>Грибановског</w:t>
            </w:r>
            <w:r w:rsidRPr="003158FC">
              <w:rPr>
                <w:rFonts w:ascii="Arial" w:hAnsi="Arial" w:cs="Arial"/>
              </w:rPr>
              <w:t>о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867565" w:rsidP="003158FC">
            <w:pPr>
              <w:ind w:firstLine="709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А.И.Макарова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6B35B6" w:rsidP="00E96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</w:t>
            </w:r>
            <w:r w:rsidR="00CB3CF9" w:rsidRPr="003158FC">
              <w:rPr>
                <w:rFonts w:ascii="Arial" w:hAnsi="Arial" w:cs="Arial"/>
              </w:rPr>
              <w:t xml:space="preserve"> отдела по управлению муниципальным имуществом администрации </w:t>
            </w:r>
            <w:r w:rsidR="00867565">
              <w:rPr>
                <w:rFonts w:ascii="Arial" w:hAnsi="Arial" w:cs="Arial"/>
              </w:rPr>
              <w:t>Грибановского</w:t>
            </w:r>
            <w:r w:rsidR="00CB3CF9" w:rsidRPr="003158FC">
              <w:rPr>
                <w:rFonts w:ascii="Arial" w:hAnsi="Arial" w:cs="Arial"/>
              </w:rPr>
              <w:t xml:space="preserve"> муниципального района 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E96768" w:rsidP="00E96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А.С. Семёнова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E96768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D43B05">
              <w:rPr>
                <w:rFonts w:ascii="Arial" w:hAnsi="Arial" w:cs="Arial"/>
                <w:bCs/>
                <w:kern w:val="28"/>
              </w:rPr>
              <w:t>Васильевского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 xml:space="preserve">сельского поселения </w:t>
            </w:r>
            <w:r w:rsidR="00E96768" w:rsidRPr="003158FC">
              <w:rPr>
                <w:rFonts w:ascii="Arial" w:hAnsi="Arial" w:cs="Arial"/>
              </w:rPr>
              <w:t>(по согласованию)</w:t>
            </w:r>
          </w:p>
        </w:tc>
      </w:tr>
      <w:tr w:rsidR="00CB3CF9" w:rsidRPr="003158FC" w:rsidTr="00867565"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F9" w:rsidRPr="003158FC" w:rsidRDefault="00E96768" w:rsidP="00E9676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Б.К. Ниязова</w:t>
            </w:r>
          </w:p>
        </w:tc>
        <w:tc>
          <w:tcPr>
            <w:tcW w:w="6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3CF9" w:rsidRPr="003158FC" w:rsidRDefault="00CB3CF9" w:rsidP="00E96768">
            <w:pPr>
              <w:jc w:val="both"/>
              <w:rPr>
                <w:rFonts w:ascii="Arial" w:hAnsi="Arial" w:cs="Arial"/>
              </w:rPr>
            </w:pPr>
            <w:r w:rsidRPr="003158FC">
              <w:rPr>
                <w:rFonts w:ascii="Arial" w:hAnsi="Arial" w:cs="Arial"/>
              </w:rPr>
              <w:t xml:space="preserve">Депутат Совета народных депутатов </w:t>
            </w:r>
            <w:r w:rsidR="00D43B05">
              <w:rPr>
                <w:rFonts w:ascii="Arial" w:hAnsi="Arial" w:cs="Arial"/>
                <w:bCs/>
                <w:kern w:val="28"/>
              </w:rPr>
              <w:t>Васильевского</w:t>
            </w:r>
            <w:r w:rsidRPr="003158FC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  <w:r w:rsidRPr="003158FC">
              <w:rPr>
                <w:rFonts w:ascii="Arial" w:hAnsi="Arial" w:cs="Arial"/>
              </w:rPr>
              <w:t xml:space="preserve">сельского поселения </w:t>
            </w:r>
            <w:r w:rsidR="00E96768" w:rsidRPr="003158FC">
              <w:rPr>
                <w:rFonts w:ascii="Arial" w:hAnsi="Arial" w:cs="Arial"/>
              </w:rPr>
              <w:t>(по согласованию)</w:t>
            </w:r>
          </w:p>
        </w:tc>
      </w:tr>
    </w:tbl>
    <w:p w:rsidR="00CB3CF9" w:rsidRPr="003158FC" w:rsidRDefault="00CB3CF9" w:rsidP="00867565">
      <w:pPr>
        <w:ind w:firstLine="709"/>
        <w:jc w:val="both"/>
        <w:rPr>
          <w:rFonts w:ascii="Arial" w:hAnsi="Arial" w:cs="Arial"/>
        </w:rPr>
      </w:pPr>
    </w:p>
    <w:sectPr w:rsidR="00CB3CF9" w:rsidRPr="00315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22"/>
    <w:rsid w:val="00000EEC"/>
    <w:rsid w:val="000259E5"/>
    <w:rsid w:val="000721D6"/>
    <w:rsid w:val="00075C0C"/>
    <w:rsid w:val="000C2B02"/>
    <w:rsid w:val="000E1F81"/>
    <w:rsid w:val="000E4F67"/>
    <w:rsid w:val="000F1EEB"/>
    <w:rsid w:val="001335BC"/>
    <w:rsid w:val="00152C5D"/>
    <w:rsid w:val="00195EA4"/>
    <w:rsid w:val="001D6E9B"/>
    <w:rsid w:val="00203089"/>
    <w:rsid w:val="0021285A"/>
    <w:rsid w:val="002A1B8D"/>
    <w:rsid w:val="003158FC"/>
    <w:rsid w:val="003638F8"/>
    <w:rsid w:val="00394CAF"/>
    <w:rsid w:val="00396DEA"/>
    <w:rsid w:val="00403331"/>
    <w:rsid w:val="00471791"/>
    <w:rsid w:val="004D64A7"/>
    <w:rsid w:val="00536F95"/>
    <w:rsid w:val="005510BF"/>
    <w:rsid w:val="00561A02"/>
    <w:rsid w:val="005A5574"/>
    <w:rsid w:val="005D3E69"/>
    <w:rsid w:val="005E1EE7"/>
    <w:rsid w:val="00640655"/>
    <w:rsid w:val="00693890"/>
    <w:rsid w:val="006A7FD9"/>
    <w:rsid w:val="006B35B6"/>
    <w:rsid w:val="006D5F2B"/>
    <w:rsid w:val="006E4829"/>
    <w:rsid w:val="00725C7C"/>
    <w:rsid w:val="00766A18"/>
    <w:rsid w:val="007A79C0"/>
    <w:rsid w:val="007B4027"/>
    <w:rsid w:val="007B655F"/>
    <w:rsid w:val="008439A1"/>
    <w:rsid w:val="00867565"/>
    <w:rsid w:val="00870261"/>
    <w:rsid w:val="008C418C"/>
    <w:rsid w:val="008D3B74"/>
    <w:rsid w:val="008F590F"/>
    <w:rsid w:val="00961DD3"/>
    <w:rsid w:val="009B71C1"/>
    <w:rsid w:val="009D52E9"/>
    <w:rsid w:val="009F4A2B"/>
    <w:rsid w:val="00A13C3A"/>
    <w:rsid w:val="00AC5561"/>
    <w:rsid w:val="00AF3B61"/>
    <w:rsid w:val="00B167DE"/>
    <w:rsid w:val="00B4671B"/>
    <w:rsid w:val="00B47740"/>
    <w:rsid w:val="00B83C67"/>
    <w:rsid w:val="00BC166A"/>
    <w:rsid w:val="00C07060"/>
    <w:rsid w:val="00C32DF2"/>
    <w:rsid w:val="00C64906"/>
    <w:rsid w:val="00C831AA"/>
    <w:rsid w:val="00CA4207"/>
    <w:rsid w:val="00CB3CF9"/>
    <w:rsid w:val="00CF1EDE"/>
    <w:rsid w:val="00D00A4A"/>
    <w:rsid w:val="00D257FC"/>
    <w:rsid w:val="00D3677F"/>
    <w:rsid w:val="00D43B05"/>
    <w:rsid w:val="00D61F2F"/>
    <w:rsid w:val="00D96722"/>
    <w:rsid w:val="00DB5946"/>
    <w:rsid w:val="00DE517D"/>
    <w:rsid w:val="00DF6A5B"/>
    <w:rsid w:val="00E11EE3"/>
    <w:rsid w:val="00E21433"/>
    <w:rsid w:val="00E2464F"/>
    <w:rsid w:val="00E96768"/>
    <w:rsid w:val="00F10E42"/>
    <w:rsid w:val="00F338B7"/>
    <w:rsid w:val="00F5148E"/>
    <w:rsid w:val="00F7601C"/>
    <w:rsid w:val="00FE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C3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075C0C"/>
  </w:style>
  <w:style w:type="table" w:styleId="a3">
    <w:name w:val="Table Grid"/>
    <w:basedOn w:val="a1"/>
    <w:uiPriority w:val="59"/>
    <w:rsid w:val="00075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6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file:///C:\Users\&#1055;&#1086;&#1083;&#1100;&#1079;&#1086;&#1074;&#1072;&#1090;&#1077;&#1083;&#1100;\Desktop\&#1057;&#1055;&#1045;&#1062;&#1048;&#1040;&#1051;&#1048;&#1057;&#1058;\&#1055;&#1054;&#1057;&#1058;&#1040;&#1053;&#1054;&#1042;&#1051;&#1045;&#1053;&#1048;&#1071;\2024%20&#1075;&#1086;&#1076;\12%20&#1076;&#1077;&#1082;&#1072;&#1073;&#1088;&#1103;\7zOCA051C48\&#1055;.%20&#8470;%2092%20&#1086;&#1090;%2014.10.2024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&#1055;&#1086;&#1083;&#1100;&#1079;&#1086;&#1074;&#1072;&#1090;&#1077;&#1083;&#1100;\Desktop\&#1057;&#1055;&#1045;&#1062;&#1048;&#1040;&#1051;&#1048;&#1057;&#1058;\&#1055;&#1054;&#1057;&#1058;&#1040;&#1053;&#1054;&#1042;&#1051;&#1045;&#1053;&#1048;&#1071;\2024%20&#1075;&#1086;&#1076;\12%20&#1076;&#1077;&#1082;&#1072;&#1073;&#1088;&#1103;\7zOCA051C48\&#1055;.%20&#8470;%2092%20&#1086;&#1090;%2014.10.2024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C6E2-98BD-42F7-9B55-56AEED20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Grib-arm</Company>
  <LinksUpToDate>false</LinksUpToDate>
  <CharactersWithSpaces>26601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П. Овсянникова</dc:creator>
  <cp:lastModifiedBy>Пользователь</cp:lastModifiedBy>
  <cp:revision>2</cp:revision>
  <dcterms:created xsi:type="dcterms:W3CDTF">2024-12-19T05:01:00Z</dcterms:created>
  <dcterms:modified xsi:type="dcterms:W3CDTF">2024-12-19T05:01:00Z</dcterms:modified>
</cp:coreProperties>
</file>